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A" w:rsidRPr="00F566A7" w:rsidRDefault="00F566A7">
      <w:pPr>
        <w:rPr>
          <w:rFonts w:ascii="Times New Roman" w:hAnsi="Times New Roman" w:cs="Times New Roman"/>
          <w:b/>
          <w:sz w:val="28"/>
          <w:szCs w:val="28"/>
        </w:rPr>
      </w:pPr>
      <w:r w:rsidRPr="00F566A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566A7" w:rsidRDefault="00F566A7" w:rsidP="00F566A7">
      <w:pPr>
        <w:jc w:val="both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b/>
          <w:sz w:val="28"/>
          <w:szCs w:val="28"/>
        </w:rPr>
        <w:t>04 марта 2014 года</w:t>
      </w:r>
      <w:r w:rsidRPr="00F566A7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</w:t>
      </w:r>
      <w:r>
        <w:rPr>
          <w:rFonts w:ascii="Times New Roman" w:hAnsi="Times New Roman" w:cs="Times New Roman"/>
          <w:sz w:val="28"/>
          <w:szCs w:val="28"/>
        </w:rPr>
        <w:t xml:space="preserve">е Попечительского совета лицея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Попечительского совета Смирнова Владимира Константиновича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6A7">
        <w:rPr>
          <w:rFonts w:ascii="Times New Roman" w:hAnsi="Times New Roman" w:cs="Times New Roman"/>
          <w:sz w:val="28"/>
          <w:szCs w:val="28"/>
        </w:rPr>
        <w:t>На заседании присутствовали 42 члена Попечительского совета и 13 представителей родительских комитетов 9,10-х классов. На заседании был заслушан Отчет об использовании средств Нижегородского регионального общественного фонда содействия развитию МБОУ лицей № 38</w:t>
      </w:r>
      <w:r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Pr="00F566A7">
        <w:rPr>
          <w:rFonts w:ascii="Times New Roman" w:hAnsi="Times New Roman" w:cs="Times New Roman"/>
          <w:sz w:val="28"/>
          <w:szCs w:val="28"/>
        </w:rPr>
        <w:t xml:space="preserve">, с которым выступила директор фонда Рудина Наталья Владимировна. </w:t>
      </w:r>
      <w:r>
        <w:rPr>
          <w:rFonts w:ascii="Times New Roman" w:hAnsi="Times New Roman" w:cs="Times New Roman"/>
          <w:sz w:val="28"/>
          <w:szCs w:val="28"/>
        </w:rPr>
        <w:t xml:space="preserve">Член ревизионной комиссии фонда Черкунова Татьяна Евгеньевна ознакомила присутствующих с Актом ревизионной комиссии о правильности учета и </w:t>
      </w:r>
      <w:r w:rsidR="0077079D">
        <w:rPr>
          <w:rFonts w:ascii="Times New Roman" w:hAnsi="Times New Roman" w:cs="Times New Roman"/>
          <w:sz w:val="28"/>
          <w:szCs w:val="28"/>
        </w:rPr>
        <w:t>использования денежных средств 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="0077079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« НТЛ». Участники заседания выразили благодарность дирекции фон</w:t>
      </w:r>
      <w:r w:rsidR="0077079D">
        <w:rPr>
          <w:rFonts w:ascii="Times New Roman" w:hAnsi="Times New Roman" w:cs="Times New Roman"/>
          <w:sz w:val="28"/>
          <w:szCs w:val="28"/>
        </w:rPr>
        <w:t>да за прозрачность и</w:t>
      </w:r>
      <w:r>
        <w:rPr>
          <w:rFonts w:ascii="Times New Roman" w:hAnsi="Times New Roman" w:cs="Times New Roman"/>
          <w:sz w:val="28"/>
          <w:szCs w:val="28"/>
        </w:rPr>
        <w:t xml:space="preserve"> убедительность фактов, подтверждающих целесообразность использования средств попечителей</w:t>
      </w:r>
      <w:r w:rsidR="0077079D">
        <w:rPr>
          <w:rFonts w:ascii="Times New Roman" w:hAnsi="Times New Roman" w:cs="Times New Roman"/>
          <w:sz w:val="28"/>
          <w:szCs w:val="28"/>
        </w:rPr>
        <w:t xml:space="preserve">. 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9D" w:rsidRPr="00F566A7">
        <w:rPr>
          <w:rFonts w:ascii="Times New Roman" w:hAnsi="Times New Roman" w:cs="Times New Roman"/>
          <w:sz w:val="28"/>
          <w:szCs w:val="28"/>
        </w:rPr>
        <w:t>Нижегородского регионального общественного фонда содействия развитию МБОУ лицей № 38</w:t>
      </w:r>
      <w:r w:rsidR="0077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2013 год </w:t>
      </w:r>
      <w:r w:rsidR="0077079D">
        <w:rPr>
          <w:rFonts w:ascii="Times New Roman" w:hAnsi="Times New Roman" w:cs="Times New Roman"/>
          <w:sz w:val="28"/>
          <w:szCs w:val="28"/>
        </w:rPr>
        <w:t xml:space="preserve"> признана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удовлетворительной.  </w:t>
      </w:r>
    </w:p>
    <w:p w:rsidR="00F566A7" w:rsidRDefault="00F566A7" w:rsidP="00F5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совета выступила директор лицея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  <w:r w:rsidR="00770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9D">
        <w:rPr>
          <w:rFonts w:ascii="Times New Roman" w:hAnsi="Times New Roman" w:cs="Times New Roman"/>
          <w:sz w:val="28"/>
          <w:szCs w:val="28"/>
        </w:rPr>
        <w:t>Она ознакомила всех</w:t>
      </w:r>
      <w:r w:rsidR="001C05CD">
        <w:rPr>
          <w:rFonts w:ascii="Times New Roman" w:hAnsi="Times New Roman" w:cs="Times New Roman"/>
          <w:sz w:val="28"/>
          <w:szCs w:val="28"/>
        </w:rPr>
        <w:t xml:space="preserve"> с</w:t>
      </w:r>
      <w:r w:rsidR="0077079D">
        <w:rPr>
          <w:rFonts w:ascii="Times New Roman" w:hAnsi="Times New Roman" w:cs="Times New Roman"/>
          <w:sz w:val="28"/>
          <w:szCs w:val="28"/>
        </w:rPr>
        <w:t xml:space="preserve"> объемом бюджетного финансирования </w:t>
      </w:r>
      <w:r w:rsidR="001C05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079D">
        <w:rPr>
          <w:rFonts w:ascii="Times New Roman" w:hAnsi="Times New Roman" w:cs="Times New Roman"/>
          <w:sz w:val="28"/>
          <w:szCs w:val="28"/>
        </w:rPr>
        <w:t xml:space="preserve"> Планом финансово-хозяйственной деятельности лицея на 2014 год и </w:t>
      </w:r>
      <w:r w:rsidR="0098578F">
        <w:rPr>
          <w:rFonts w:ascii="Times New Roman" w:hAnsi="Times New Roman" w:cs="Times New Roman"/>
          <w:sz w:val="28"/>
          <w:szCs w:val="28"/>
        </w:rPr>
        <w:t>внесла предложения</w:t>
      </w:r>
      <w:r w:rsidR="00D421AE">
        <w:rPr>
          <w:rFonts w:ascii="Times New Roman" w:hAnsi="Times New Roman" w:cs="Times New Roman"/>
          <w:sz w:val="28"/>
          <w:szCs w:val="28"/>
        </w:rPr>
        <w:t xml:space="preserve"> к проекту</w:t>
      </w:r>
      <w:r>
        <w:rPr>
          <w:rFonts w:ascii="Times New Roman" w:hAnsi="Times New Roman" w:cs="Times New Roman"/>
          <w:sz w:val="28"/>
          <w:szCs w:val="28"/>
        </w:rPr>
        <w:t xml:space="preserve"> Сметы расходов</w:t>
      </w:r>
      <w:r w:rsidR="0098578F" w:rsidRPr="0098578F">
        <w:rPr>
          <w:rFonts w:ascii="Times New Roman" w:hAnsi="Times New Roman" w:cs="Times New Roman"/>
          <w:sz w:val="28"/>
          <w:szCs w:val="28"/>
        </w:rPr>
        <w:t xml:space="preserve"> </w:t>
      </w:r>
      <w:r w:rsidR="0098578F" w:rsidRPr="00F566A7">
        <w:rPr>
          <w:rFonts w:ascii="Times New Roman" w:hAnsi="Times New Roman" w:cs="Times New Roman"/>
          <w:sz w:val="28"/>
          <w:szCs w:val="28"/>
        </w:rPr>
        <w:t>Нижегородского регионального общественного фонда содействия развитию МБОУ лицей № 38</w:t>
      </w:r>
      <w:r w:rsidR="0098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2014 год. </w:t>
      </w:r>
      <w:r w:rsidR="0098578F">
        <w:rPr>
          <w:rFonts w:ascii="Times New Roman" w:hAnsi="Times New Roman" w:cs="Times New Roman"/>
          <w:sz w:val="28"/>
          <w:szCs w:val="28"/>
        </w:rPr>
        <w:t>Проект Сметы был единогласно принят и утвержден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6A7" w:rsidRPr="00F566A7" w:rsidRDefault="00D421AE" w:rsidP="00F5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66A7">
        <w:rPr>
          <w:rFonts w:ascii="Times New Roman" w:hAnsi="Times New Roman" w:cs="Times New Roman"/>
          <w:sz w:val="28"/>
          <w:szCs w:val="28"/>
        </w:rPr>
        <w:t xml:space="preserve">частники заседания заслушали информацию заместителя директора по УВР </w:t>
      </w:r>
      <w:proofErr w:type="spellStart"/>
      <w:r w:rsidR="00F566A7">
        <w:rPr>
          <w:rFonts w:ascii="Times New Roman" w:hAnsi="Times New Roman" w:cs="Times New Roman"/>
          <w:sz w:val="28"/>
          <w:szCs w:val="28"/>
        </w:rPr>
        <w:t>Венковой</w:t>
      </w:r>
      <w:proofErr w:type="spellEnd"/>
      <w:r w:rsidR="00F566A7">
        <w:rPr>
          <w:rFonts w:ascii="Times New Roman" w:hAnsi="Times New Roman" w:cs="Times New Roman"/>
          <w:sz w:val="28"/>
          <w:szCs w:val="28"/>
        </w:rPr>
        <w:t xml:space="preserve"> Светланы Ивановны о реализации проекта  «Одаренные дети». По итогам обсуждения было принято решение сформировать фонд поощрения участников проекта « Одаренные дети».</w:t>
      </w:r>
    </w:p>
    <w:p w:rsidR="00F566A7" w:rsidRPr="00F566A7" w:rsidRDefault="00F566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6A7" w:rsidRPr="00F566A7" w:rsidSect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A7"/>
    <w:rsid w:val="001C05CD"/>
    <w:rsid w:val="0077079D"/>
    <w:rsid w:val="0098578F"/>
    <w:rsid w:val="00BA79B4"/>
    <w:rsid w:val="00D421AE"/>
    <w:rsid w:val="00E4335A"/>
    <w:rsid w:val="00E94A6E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Kucherova</cp:lastModifiedBy>
  <cp:revision>5</cp:revision>
  <dcterms:created xsi:type="dcterms:W3CDTF">2014-03-12T10:38:00Z</dcterms:created>
  <dcterms:modified xsi:type="dcterms:W3CDTF">2014-03-13T07:30:00Z</dcterms:modified>
</cp:coreProperties>
</file>